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0DEE" w14:textId="77777777" w:rsidR="009466A0" w:rsidRPr="00903F31" w:rsidRDefault="009466A0" w:rsidP="00914141">
      <w:pPr>
        <w:jc w:val="center"/>
        <w:rPr>
          <w:b/>
          <w:noProof/>
          <w:sz w:val="32"/>
          <w:szCs w:val="24"/>
          <w:u w:val="single"/>
          <w:lang w:val="id-ID"/>
        </w:rPr>
      </w:pPr>
    </w:p>
    <w:p w14:paraId="0650184A" w14:textId="77777777" w:rsidR="00711D54" w:rsidRPr="00903F31" w:rsidRDefault="001409B1" w:rsidP="00914141">
      <w:pPr>
        <w:jc w:val="center"/>
        <w:rPr>
          <w:b/>
          <w:i/>
          <w:noProof/>
          <w:sz w:val="32"/>
          <w:szCs w:val="24"/>
          <w:u w:val="single"/>
          <w:lang w:val="id-ID"/>
        </w:rPr>
      </w:pPr>
      <w:r w:rsidRPr="00903F31">
        <w:rPr>
          <w:b/>
          <w:i/>
          <w:noProof/>
          <w:sz w:val="32"/>
          <w:szCs w:val="24"/>
          <w:u w:val="single"/>
          <w:lang w:val="id-ID"/>
        </w:rPr>
        <w:t>COPYRIGHT AND ORIGINALITY</w:t>
      </w:r>
    </w:p>
    <w:p w14:paraId="49C08488" w14:textId="77777777" w:rsidR="00914141" w:rsidRPr="00903F31" w:rsidRDefault="00914141" w:rsidP="00914141">
      <w:pPr>
        <w:jc w:val="center"/>
        <w:rPr>
          <w:b/>
          <w:noProof/>
          <w:sz w:val="32"/>
          <w:szCs w:val="24"/>
          <w:u w:val="single"/>
          <w:lang w:val="id-ID"/>
        </w:rPr>
      </w:pPr>
    </w:p>
    <w:p w14:paraId="3BEA725C" w14:textId="77777777" w:rsidR="00202FF2" w:rsidRPr="00903F31" w:rsidRDefault="00202FF2" w:rsidP="00594F07">
      <w:pPr>
        <w:spacing w:line="360" w:lineRule="auto"/>
        <w:jc w:val="left"/>
        <w:rPr>
          <w:noProof/>
          <w:lang w:val="id-ID"/>
        </w:rPr>
      </w:pPr>
      <w:r w:rsidRPr="00903F31">
        <w:rPr>
          <w:noProof/>
          <w:lang w:val="id-ID"/>
        </w:rPr>
        <w:t>Saya menyatakan bahwa artikel yang berjudul:</w:t>
      </w:r>
    </w:p>
    <w:p w14:paraId="2C31F5CF" w14:textId="660EAF94" w:rsidR="00202FF2" w:rsidRPr="00AF6776" w:rsidRDefault="00AF6776" w:rsidP="00594F07">
      <w:pPr>
        <w:spacing w:line="360" w:lineRule="auto"/>
        <w:jc w:val="left"/>
        <w:rPr>
          <w:noProof/>
        </w:rPr>
      </w:pPr>
      <w:r>
        <w:rPr>
          <w:noProof/>
        </w:rPr>
        <w:t>‘</w:t>
      </w:r>
      <w:r w:rsidRPr="00AF6776">
        <w:rPr>
          <w:noProof/>
          <w:lang w:val="id-ID"/>
        </w:rPr>
        <w:t xml:space="preserve">Kualitas </w:t>
      </w:r>
      <w:r w:rsidRPr="00AF6776">
        <w:rPr>
          <w:i/>
          <w:iCs/>
          <w:noProof/>
          <w:lang w:val="id-ID"/>
        </w:rPr>
        <w:t>Software Electronic Traffic Law Enforcement</w:t>
      </w:r>
      <w:r w:rsidRPr="00AF6776">
        <w:rPr>
          <w:noProof/>
          <w:lang w:val="id-ID"/>
        </w:rPr>
        <w:t xml:space="preserve"> di Ditlantas Polda Jawa Timur Menggunakan Teori McCall</w:t>
      </w:r>
      <w:r>
        <w:rPr>
          <w:noProof/>
        </w:rPr>
        <w:t>’</w:t>
      </w:r>
    </w:p>
    <w:p w14:paraId="79A93CD6" w14:textId="6784ABB8" w:rsidR="00914141" w:rsidRPr="00903F31" w:rsidRDefault="00202FF2" w:rsidP="00594F07">
      <w:pPr>
        <w:spacing w:line="360" w:lineRule="auto"/>
        <w:rPr>
          <w:b/>
          <w:noProof/>
          <w:sz w:val="32"/>
          <w:szCs w:val="24"/>
          <w:u w:val="single"/>
          <w:lang w:val="id-ID"/>
        </w:rPr>
      </w:pPr>
      <w:r w:rsidRPr="00903F31">
        <w:rPr>
          <w:noProof/>
          <w:lang w:val="id-ID"/>
        </w:rPr>
        <w:t xml:space="preserve">merupakan artikel orisinal, belum pernah dipublikasikan, dan tidak akan diterbitkan ulang di publikasi yang lain. Dengan publikasi ini, saya </w:t>
      </w:r>
      <w:r w:rsidR="00A74770">
        <w:rPr>
          <w:noProof/>
        </w:rPr>
        <w:t>mengalihkan</w:t>
      </w:r>
      <w:r w:rsidRPr="00903F31">
        <w:rPr>
          <w:noProof/>
          <w:lang w:val="id-ID"/>
        </w:rPr>
        <w:t xml:space="preserve"> hak cipta kepada Tim Editorial </w:t>
      </w:r>
      <w:r w:rsidRPr="00544BC2">
        <w:rPr>
          <w:noProof/>
          <w:lang w:val="id-ID"/>
        </w:rPr>
        <w:t xml:space="preserve">Jurnal Ilmiah Multimedia dan Komunikasi </w:t>
      </w:r>
      <w:r w:rsidR="00544BC2" w:rsidRPr="00544BC2">
        <w:rPr>
          <w:noProof/>
        </w:rPr>
        <w:t>Sekolah Tinggi Multi Media</w:t>
      </w:r>
      <w:r w:rsidRPr="00544BC2">
        <w:rPr>
          <w:noProof/>
          <w:lang w:val="id-ID"/>
        </w:rPr>
        <w:t xml:space="preserve"> “</w:t>
      </w:r>
      <w:r w:rsidR="00544BC2" w:rsidRPr="00544BC2">
        <w:rPr>
          <w:noProof/>
        </w:rPr>
        <w:t>MMTC</w:t>
      </w:r>
      <w:r w:rsidRPr="00544BC2">
        <w:rPr>
          <w:noProof/>
          <w:lang w:val="id-ID"/>
        </w:rPr>
        <w:t>” Yogyakarta.</w:t>
      </w:r>
    </w:p>
    <w:p w14:paraId="509D2993" w14:textId="77777777" w:rsidR="00FB1172" w:rsidRDefault="00FB1172" w:rsidP="00AA6A80">
      <w:pPr>
        <w:spacing w:line="360" w:lineRule="auto"/>
        <w:rPr>
          <w:noProof/>
        </w:rPr>
      </w:pPr>
    </w:p>
    <w:p w14:paraId="4B72A275" w14:textId="07CF4EDB" w:rsidR="00A74770" w:rsidRDefault="00A74770" w:rsidP="00AA6A80">
      <w:pPr>
        <w:spacing w:line="360" w:lineRule="auto"/>
        <w:rPr>
          <w:noProof/>
        </w:rPr>
      </w:pPr>
      <w:r w:rsidRPr="00903F31">
        <w:rPr>
          <w:noProof/>
          <w:lang w:val="id-ID"/>
        </w:rPr>
        <w:t>Pemindahan hak cipta ini termasuk hak eksklusif untuk mereproduksi</w:t>
      </w:r>
      <w:r>
        <w:rPr>
          <w:noProof/>
        </w:rPr>
        <w:t xml:space="preserve">, </w:t>
      </w:r>
      <w:r w:rsidRPr="00903F31">
        <w:rPr>
          <w:noProof/>
          <w:lang w:val="id-ID"/>
        </w:rPr>
        <w:t>mendistribusikan</w:t>
      </w:r>
      <w:r>
        <w:rPr>
          <w:noProof/>
        </w:rPr>
        <w:t xml:space="preserve"> </w:t>
      </w:r>
      <w:r w:rsidRPr="00903F31">
        <w:rPr>
          <w:noProof/>
          <w:lang w:val="id-ID"/>
        </w:rPr>
        <w:t>artikel</w:t>
      </w:r>
      <w:r>
        <w:rPr>
          <w:noProof/>
        </w:rPr>
        <w:t xml:space="preserve">, dan </w:t>
      </w:r>
      <w:r w:rsidRPr="00903F31">
        <w:rPr>
          <w:noProof/>
          <w:lang w:val="id-ID"/>
        </w:rPr>
        <w:t xml:space="preserve">mengadaptasi artikel yang digunakan dalam hubungannya dengan sistem komputer, </w:t>
      </w:r>
      <w:r>
        <w:rPr>
          <w:noProof/>
        </w:rPr>
        <w:t xml:space="preserve">termasuk </w:t>
      </w:r>
      <w:r w:rsidRPr="00903F31">
        <w:rPr>
          <w:noProof/>
          <w:lang w:val="id-ID"/>
        </w:rPr>
        <w:t>mencetak</w:t>
      </w:r>
      <w:r>
        <w:rPr>
          <w:noProof/>
        </w:rPr>
        <w:t xml:space="preserve"> kembali</w:t>
      </w:r>
      <w:r w:rsidRPr="00903F31">
        <w:rPr>
          <w:noProof/>
          <w:lang w:val="id-ID"/>
        </w:rPr>
        <w:t xml:space="preserve">, mempublikasikan artikel dalam bentuk </w:t>
      </w:r>
      <w:r w:rsidRPr="00903F31">
        <w:rPr>
          <w:i/>
          <w:noProof/>
          <w:lang w:val="id-ID"/>
        </w:rPr>
        <w:t>online,</w:t>
      </w:r>
      <w:r w:rsidRPr="00903F31">
        <w:rPr>
          <w:noProof/>
          <w:lang w:val="id-ID"/>
        </w:rPr>
        <w:t xml:space="preserve"> serta memasangnya p</w:t>
      </w:r>
      <w:r>
        <w:rPr>
          <w:noProof/>
          <w:lang w:val="id-ID"/>
        </w:rPr>
        <w:t>ada sistem temu kembali artikel</w:t>
      </w:r>
      <w:r w:rsidRPr="00903F31">
        <w:rPr>
          <w:noProof/>
          <w:lang w:val="id-ID"/>
        </w:rPr>
        <w:t>.</w:t>
      </w:r>
    </w:p>
    <w:p w14:paraId="0694CF6A" w14:textId="77777777" w:rsidR="001409B1" w:rsidRPr="00903F31" w:rsidRDefault="001409B1" w:rsidP="001409B1">
      <w:pPr>
        <w:spacing w:line="360" w:lineRule="auto"/>
        <w:rPr>
          <w:noProof/>
          <w:lang w:val="id-ID"/>
        </w:rPr>
      </w:pPr>
      <w:r w:rsidRPr="00903F31">
        <w:rPr>
          <w:noProof/>
          <w:lang w:val="id-ID"/>
        </w:rPr>
        <w:t xml:space="preserve">  </w:t>
      </w:r>
    </w:p>
    <w:p w14:paraId="15E5BFC5" w14:textId="49D29C51" w:rsidR="001409B1" w:rsidRPr="00903F31" w:rsidRDefault="005E55D8" w:rsidP="004731AA">
      <w:pPr>
        <w:spacing w:line="360" w:lineRule="auto"/>
        <w:ind w:left="5760"/>
        <w:rPr>
          <w:noProof/>
          <w:lang w:val="id-ID"/>
        </w:rPr>
      </w:pPr>
      <w:r>
        <w:rPr>
          <w:noProof/>
        </w:rPr>
        <w:t>Penuli</w:t>
      </w:r>
      <w:r w:rsidR="001409B1" w:rsidRPr="00903F31">
        <w:rPr>
          <w:noProof/>
          <w:lang w:val="id-ID"/>
        </w:rPr>
        <w:t>s,</w:t>
      </w:r>
    </w:p>
    <w:p w14:paraId="29FAAD21" w14:textId="45DBF266" w:rsidR="001409B1" w:rsidRPr="00AF6776" w:rsidRDefault="00AF6776" w:rsidP="004731AA">
      <w:pPr>
        <w:spacing w:line="360" w:lineRule="auto"/>
        <w:ind w:left="5760"/>
        <w:rPr>
          <w:noProof/>
        </w:rPr>
      </w:pPr>
      <w:r>
        <w:rPr>
          <w:noProof/>
        </w:rPr>
        <w:t>Yogyakarta</w:t>
      </w:r>
      <w:r w:rsidR="001409B1" w:rsidRPr="00903F31">
        <w:rPr>
          <w:noProof/>
          <w:lang w:val="id-ID"/>
        </w:rPr>
        <w:t>,</w:t>
      </w:r>
      <w:r>
        <w:rPr>
          <w:noProof/>
        </w:rPr>
        <w:t xml:space="preserve"> 15 Maret 2023</w:t>
      </w:r>
    </w:p>
    <w:p w14:paraId="3AD5450D" w14:textId="77777777" w:rsidR="00AF6776" w:rsidRDefault="001409B1" w:rsidP="00AF6776">
      <w:pPr>
        <w:spacing w:line="360" w:lineRule="auto"/>
        <w:ind w:left="5760"/>
        <w:rPr>
          <w:noProof/>
          <w:lang w:val="id-ID"/>
        </w:rPr>
      </w:pPr>
      <w:r w:rsidRPr="00903F31">
        <w:rPr>
          <w:noProof/>
          <w:lang w:val="id-ID"/>
        </w:rPr>
        <w:t xml:space="preserve">  </w:t>
      </w:r>
      <w:r w:rsidR="00AF6776">
        <w:rPr>
          <w:noProof/>
        </w:rPr>
        <w:drawing>
          <wp:inline distT="0" distB="0" distL="0" distR="0" wp14:anchorId="1A976BAC" wp14:editId="5B605E72">
            <wp:extent cx="642796" cy="64279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23" cy="6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5F0D0" w14:textId="08BFA2CD" w:rsidR="001409B1" w:rsidRPr="00AF6776" w:rsidRDefault="00AF6776" w:rsidP="00AF6776">
      <w:pPr>
        <w:spacing w:line="360" w:lineRule="auto"/>
        <w:ind w:left="5760"/>
        <w:rPr>
          <w:b/>
          <w:noProof/>
          <w:u w:val="single"/>
        </w:rPr>
      </w:pPr>
      <w:r>
        <w:rPr>
          <w:b/>
          <w:noProof/>
          <w:u w:val="single"/>
        </w:rPr>
        <w:t>Diana Khuntari</w:t>
      </w:r>
    </w:p>
    <w:sectPr w:rsidR="001409B1" w:rsidRPr="00AF6776" w:rsidSect="00671017">
      <w:headerReference w:type="default" r:id="rId7"/>
      <w:pgSz w:w="11906" w:h="16838" w:code="9"/>
      <w:pgMar w:top="2868" w:right="1701" w:bottom="1701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458A" w14:textId="77777777" w:rsidR="00A03C04" w:rsidRDefault="00A03C04" w:rsidP="001409B1">
      <w:pPr>
        <w:spacing w:line="240" w:lineRule="auto"/>
      </w:pPr>
      <w:r>
        <w:separator/>
      </w:r>
    </w:p>
  </w:endnote>
  <w:endnote w:type="continuationSeparator" w:id="0">
    <w:p w14:paraId="116EE63D" w14:textId="77777777" w:rsidR="00A03C04" w:rsidRDefault="00A03C04" w:rsidP="00140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7A12" w14:textId="77777777" w:rsidR="00A03C04" w:rsidRDefault="00A03C04" w:rsidP="001409B1">
      <w:pPr>
        <w:spacing w:line="240" w:lineRule="auto"/>
      </w:pPr>
      <w:r>
        <w:separator/>
      </w:r>
    </w:p>
  </w:footnote>
  <w:footnote w:type="continuationSeparator" w:id="0">
    <w:p w14:paraId="73D84D86" w14:textId="77777777" w:rsidR="00A03C04" w:rsidRDefault="00A03C04" w:rsidP="001409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8445"/>
    </w:tblGrid>
    <w:tr w:rsidR="00CC6DFD" w14:paraId="3E17F157" w14:textId="77777777" w:rsidTr="00BC40C4">
      <w:tc>
        <w:tcPr>
          <w:tcW w:w="1716" w:type="dxa"/>
        </w:tcPr>
        <w:p w14:paraId="2514B8B6" w14:textId="77777777" w:rsidR="00CC6DFD" w:rsidRDefault="00CC6DFD" w:rsidP="00CC6DFD">
          <w:pPr>
            <w:jc w:val="left"/>
            <w:rPr>
              <w:b/>
              <w:sz w:val="32"/>
              <w:szCs w:val="24"/>
            </w:rPr>
          </w:pPr>
          <w:r w:rsidRPr="007A7E04">
            <w:rPr>
              <w:rFonts w:cs="Times New Roman"/>
              <w:noProof/>
              <w:szCs w:val="24"/>
            </w:rPr>
            <w:drawing>
              <wp:inline distT="0" distB="0" distL="0" distR="0" wp14:anchorId="7A082F48" wp14:editId="270AC9A7">
                <wp:extent cx="1155940" cy="835235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170706033347_logo_st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254" cy="837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5" w:type="dxa"/>
        </w:tcPr>
        <w:p w14:paraId="26FEDFC2" w14:textId="77777777" w:rsidR="00013E31" w:rsidRDefault="00013E31" w:rsidP="00013E31">
          <w:pPr>
            <w:jc w:val="center"/>
            <w:rPr>
              <w:b/>
              <w:sz w:val="32"/>
              <w:szCs w:val="24"/>
            </w:rPr>
          </w:pPr>
          <w:r w:rsidRPr="00BD0747">
            <w:rPr>
              <w:b/>
              <w:sz w:val="32"/>
              <w:szCs w:val="24"/>
            </w:rPr>
            <w:t xml:space="preserve">JURNAL </w:t>
          </w:r>
          <w:r>
            <w:rPr>
              <w:b/>
              <w:sz w:val="32"/>
              <w:szCs w:val="24"/>
            </w:rPr>
            <w:t>ILMIAH MULTIMEDIA DAN KOMUNIKASI</w:t>
          </w:r>
        </w:p>
        <w:p w14:paraId="1ADACD73" w14:textId="77777777" w:rsidR="00013E31" w:rsidRDefault="00013E31" w:rsidP="00013E31">
          <w:pPr>
            <w:jc w:val="center"/>
            <w:rPr>
              <w:b/>
              <w:sz w:val="32"/>
              <w:szCs w:val="24"/>
            </w:rPr>
          </w:pPr>
          <w:r>
            <w:rPr>
              <w:b/>
              <w:sz w:val="32"/>
              <w:szCs w:val="24"/>
            </w:rPr>
            <w:t>E-ISSN: 2776-0006 | P-ISSN: 2541-2086</w:t>
          </w:r>
        </w:p>
        <w:p w14:paraId="5708828D" w14:textId="77777777" w:rsidR="00013E31" w:rsidRDefault="00013E31" w:rsidP="00013E31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A</w:t>
          </w:r>
          <w:r w:rsidRPr="00E91E2A">
            <w:rPr>
              <w:b/>
              <w:szCs w:val="24"/>
            </w:rPr>
            <w:t xml:space="preserve">lamat </w:t>
          </w:r>
          <w:r>
            <w:rPr>
              <w:b/>
              <w:szCs w:val="24"/>
            </w:rPr>
            <w:t>Redaksi:</w:t>
          </w:r>
        </w:p>
        <w:p w14:paraId="7C8549E3" w14:textId="77777777" w:rsidR="00013E31" w:rsidRDefault="00013E31" w:rsidP="00013E31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Pusat Penelitian dan Pengabdian kepada Masyarakat </w:t>
          </w:r>
        </w:p>
        <w:p w14:paraId="20709489" w14:textId="77777777" w:rsidR="00013E31" w:rsidRDefault="00013E31" w:rsidP="00013E31">
          <w:pPr>
            <w:jc w:val="center"/>
            <w:rPr>
              <w:szCs w:val="24"/>
            </w:rPr>
          </w:pPr>
          <w:r>
            <w:rPr>
              <w:szCs w:val="24"/>
            </w:rPr>
            <w:t>Sekolah Tinggi Multi Media “MMTC” Yogyakarta</w:t>
          </w:r>
        </w:p>
        <w:p w14:paraId="19FF040B" w14:textId="77777777" w:rsidR="00CC6DFD" w:rsidRDefault="00013E31" w:rsidP="00013E31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Jln. </w:t>
          </w:r>
          <w:proofErr w:type="spellStart"/>
          <w:r>
            <w:rPr>
              <w:szCs w:val="24"/>
            </w:rPr>
            <w:t>Magelang</w:t>
          </w:r>
          <w:proofErr w:type="spellEnd"/>
          <w:r>
            <w:rPr>
              <w:szCs w:val="24"/>
            </w:rPr>
            <w:t xml:space="preserve"> Km. 6 Yogyakarta 55284</w:t>
          </w:r>
        </w:p>
        <w:p w14:paraId="674ADD48" w14:textId="77777777" w:rsidR="00013E31" w:rsidRDefault="00163432" w:rsidP="00013E31">
          <w:pPr>
            <w:jc w:val="center"/>
            <w:rPr>
              <w:b/>
              <w:sz w:val="32"/>
              <w:szCs w:val="24"/>
            </w:rPr>
          </w:pPr>
          <w:r w:rsidRPr="00681CB2">
            <w:rPr>
              <w:i/>
              <w:szCs w:val="24"/>
            </w:rPr>
            <w:t>Website:</w:t>
          </w:r>
          <w:r>
            <w:rPr>
              <w:i/>
              <w:szCs w:val="24"/>
            </w:rPr>
            <w:t xml:space="preserve"> </w:t>
          </w:r>
          <w:r w:rsidRPr="00AC715A">
            <w:rPr>
              <w:i/>
              <w:szCs w:val="24"/>
            </w:rPr>
            <w:t>http://ojs.mmtc.ac</w:t>
          </w:r>
          <w:r>
            <w:rPr>
              <w:i/>
              <w:szCs w:val="24"/>
            </w:rPr>
            <w:t>.id/index.php/jimk</w:t>
          </w:r>
        </w:p>
      </w:tc>
    </w:tr>
  </w:tbl>
  <w:p w14:paraId="37927CCF" w14:textId="77777777" w:rsidR="00866CDA" w:rsidRPr="00866CDA" w:rsidRDefault="00866CDA" w:rsidP="00C1613A">
    <w:pPr>
      <w:rPr>
        <w:szCs w:val="24"/>
      </w:rPr>
    </w:pPr>
    <w:r w:rsidRPr="00866CDA">
      <w:rPr>
        <w:b/>
        <w:noProof/>
        <w:color w:val="000000" w:themeColor="text1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6E61B" wp14:editId="2C167CDE">
              <wp:simplePos x="0" y="0"/>
              <wp:positionH relativeFrom="column">
                <wp:posOffset>-553924</wp:posOffset>
              </wp:positionH>
              <wp:positionV relativeFrom="paragraph">
                <wp:posOffset>183215</wp:posOffset>
              </wp:positionV>
              <wp:extent cx="6495691" cy="0"/>
              <wp:effectExtent l="0" t="19050" r="63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5691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E1BC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6pt,14.45pt" to="467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" strokecolor="black [3213]" strokeweight="2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9B1"/>
    <w:rsid w:val="00013E31"/>
    <w:rsid w:val="00071580"/>
    <w:rsid w:val="000952A0"/>
    <w:rsid w:val="000C416A"/>
    <w:rsid w:val="001004AC"/>
    <w:rsid w:val="00100748"/>
    <w:rsid w:val="00114F30"/>
    <w:rsid w:val="00120D17"/>
    <w:rsid w:val="001409B1"/>
    <w:rsid w:val="00163432"/>
    <w:rsid w:val="00175EFF"/>
    <w:rsid w:val="001A2BDF"/>
    <w:rsid w:val="001B1F8A"/>
    <w:rsid w:val="001D0231"/>
    <w:rsid w:val="00202FF2"/>
    <w:rsid w:val="0023194E"/>
    <w:rsid w:val="00237CCE"/>
    <w:rsid w:val="002624C7"/>
    <w:rsid w:val="00296708"/>
    <w:rsid w:val="002D7568"/>
    <w:rsid w:val="003016EF"/>
    <w:rsid w:val="00404F0A"/>
    <w:rsid w:val="00407574"/>
    <w:rsid w:val="0041174E"/>
    <w:rsid w:val="0041752B"/>
    <w:rsid w:val="004731AA"/>
    <w:rsid w:val="004D580C"/>
    <w:rsid w:val="00544BC2"/>
    <w:rsid w:val="00594F07"/>
    <w:rsid w:val="005A188E"/>
    <w:rsid w:val="005C26DA"/>
    <w:rsid w:val="005E55D8"/>
    <w:rsid w:val="005E76FC"/>
    <w:rsid w:val="00630011"/>
    <w:rsid w:val="006333B9"/>
    <w:rsid w:val="00637AC6"/>
    <w:rsid w:val="0064046B"/>
    <w:rsid w:val="00671017"/>
    <w:rsid w:val="0067347B"/>
    <w:rsid w:val="00681CB2"/>
    <w:rsid w:val="006A2C74"/>
    <w:rsid w:val="006A648B"/>
    <w:rsid w:val="006B6B9C"/>
    <w:rsid w:val="006D2A73"/>
    <w:rsid w:val="006D72D0"/>
    <w:rsid w:val="00702CD3"/>
    <w:rsid w:val="00711D54"/>
    <w:rsid w:val="0071285F"/>
    <w:rsid w:val="00762C21"/>
    <w:rsid w:val="007A7FE1"/>
    <w:rsid w:val="0086495E"/>
    <w:rsid w:val="00866CDA"/>
    <w:rsid w:val="00871412"/>
    <w:rsid w:val="008947BF"/>
    <w:rsid w:val="008F3313"/>
    <w:rsid w:val="008F3D1E"/>
    <w:rsid w:val="00903F31"/>
    <w:rsid w:val="00914141"/>
    <w:rsid w:val="0094225B"/>
    <w:rsid w:val="009466A0"/>
    <w:rsid w:val="00976F36"/>
    <w:rsid w:val="0098102F"/>
    <w:rsid w:val="009C439B"/>
    <w:rsid w:val="00A03C04"/>
    <w:rsid w:val="00A2555F"/>
    <w:rsid w:val="00A42ABE"/>
    <w:rsid w:val="00A74770"/>
    <w:rsid w:val="00AA6A80"/>
    <w:rsid w:val="00AB68A3"/>
    <w:rsid w:val="00AC715A"/>
    <w:rsid w:val="00AF6776"/>
    <w:rsid w:val="00B2036A"/>
    <w:rsid w:val="00B344FC"/>
    <w:rsid w:val="00BA4150"/>
    <w:rsid w:val="00BC40C4"/>
    <w:rsid w:val="00BC42CA"/>
    <w:rsid w:val="00BC6F42"/>
    <w:rsid w:val="00BD0747"/>
    <w:rsid w:val="00C03CA1"/>
    <w:rsid w:val="00C1613A"/>
    <w:rsid w:val="00C6109E"/>
    <w:rsid w:val="00CC63DE"/>
    <w:rsid w:val="00CC6DFD"/>
    <w:rsid w:val="00CD6ABF"/>
    <w:rsid w:val="00CF19AB"/>
    <w:rsid w:val="00D10143"/>
    <w:rsid w:val="00E35D9F"/>
    <w:rsid w:val="00E501BF"/>
    <w:rsid w:val="00E60DE3"/>
    <w:rsid w:val="00E91E2A"/>
    <w:rsid w:val="00ED2D37"/>
    <w:rsid w:val="00EF0943"/>
    <w:rsid w:val="00F13DA9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5C8C4"/>
  <w15:docId w15:val="{51487B71-B285-4F77-85FC-722A92FC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9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B1"/>
  </w:style>
  <w:style w:type="paragraph" w:styleId="Footer">
    <w:name w:val="footer"/>
    <w:basedOn w:val="Normal"/>
    <w:link w:val="FooterChar"/>
    <w:uiPriority w:val="99"/>
    <w:unhideWhenUsed/>
    <w:rsid w:val="001409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B1"/>
  </w:style>
  <w:style w:type="paragraph" w:styleId="BalloonText">
    <w:name w:val="Balloon Text"/>
    <w:basedOn w:val="Normal"/>
    <w:link w:val="BalloonTextChar"/>
    <w:uiPriority w:val="99"/>
    <w:semiHidden/>
    <w:unhideWhenUsed/>
    <w:rsid w:val="00407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6D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3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Diana</cp:lastModifiedBy>
  <cp:revision>10</cp:revision>
  <dcterms:created xsi:type="dcterms:W3CDTF">2023-03-09T03:18:00Z</dcterms:created>
  <dcterms:modified xsi:type="dcterms:W3CDTF">2023-03-15T01:58:00Z</dcterms:modified>
</cp:coreProperties>
</file>